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849B" w14:textId="4E2FEABE" w:rsidR="009542A5" w:rsidRPr="0024422E" w:rsidRDefault="0020260D" w:rsidP="002026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422E">
        <w:rPr>
          <w:rFonts w:ascii="Calibri" w:hAnsi="Calibri" w:cs="Calibri"/>
          <w:b/>
          <w:bCs/>
          <w:sz w:val="28"/>
          <w:szCs w:val="28"/>
        </w:rPr>
        <w:t>Field Dalling and Saxlingham Village Hall</w:t>
      </w:r>
    </w:p>
    <w:p w14:paraId="61825ABC" w14:textId="7DD9A40F" w:rsidR="0020260D" w:rsidRPr="0024422E" w:rsidRDefault="0020260D" w:rsidP="0024422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422E">
        <w:rPr>
          <w:rFonts w:ascii="Calibri" w:hAnsi="Calibri" w:cs="Calibri"/>
          <w:b/>
          <w:bCs/>
          <w:sz w:val="28"/>
          <w:szCs w:val="28"/>
        </w:rPr>
        <w:t>Safeguarding Policy</w:t>
      </w:r>
    </w:p>
    <w:p w14:paraId="0F3CDD39" w14:textId="78E579CC" w:rsidR="0020260D" w:rsidRPr="0024422E" w:rsidRDefault="0020260D" w:rsidP="0020260D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Purpose</w:t>
      </w:r>
    </w:p>
    <w:p w14:paraId="48E5C537" w14:textId="77777777" w:rsidR="0020260D" w:rsidRPr="0024422E" w:rsidRDefault="0020260D" w:rsidP="0020260D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2CFF84B6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Safeguarding and promoting the welfare of children and adults at risk from</w:t>
      </w:r>
    </w:p>
    <w:p w14:paraId="61931783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abuse or neglect.</w:t>
      </w:r>
    </w:p>
    <w:p w14:paraId="1FF24815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2AE6BF15" w14:textId="08C9DA5C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This policy defines how Field Dalling &amp; Saxlingham Village Hall operates to safeguard</w:t>
      </w:r>
      <w:r w:rsidR="004D5B53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children, young people, and adults at risk of abuse or neglect.</w:t>
      </w:r>
    </w:p>
    <w:p w14:paraId="0303CE85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275CFE11" w14:textId="18C90DC4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We have a duty of care and are committed to the protection and safety of everyone who enters our premises including children, young people and adults at risk involved as visitors and/or as participants in all activities and events. We also have a duty to safeguard and support our trustees, volunteers, and staff.</w:t>
      </w:r>
    </w:p>
    <w:p w14:paraId="5210A70B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358B8CB2" w14:textId="2999AFBA" w:rsidR="0020260D" w:rsidRPr="0024422E" w:rsidRDefault="0020260D" w:rsidP="009E10A5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Definitions</w:t>
      </w:r>
    </w:p>
    <w:p w14:paraId="223D6D60" w14:textId="77777777" w:rsidR="009E10A5" w:rsidRPr="0024422E" w:rsidRDefault="009E10A5" w:rsidP="009E10A5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14FBC2ED" w14:textId="6C1B8C08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Children and young people</w:t>
      </w:r>
      <w:r w:rsidRPr="0024422E">
        <w:rPr>
          <w:rFonts w:ascii="Calibri" w:hAnsi="Calibri" w:cs="Calibri"/>
          <w:sz w:val="24"/>
          <w:szCs w:val="24"/>
        </w:rPr>
        <w:t xml:space="preserve"> are defined as those persons aged under 18 years old. This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policy will apply to all staff, contractors and volunteers and will be used to support their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work.</w:t>
      </w:r>
    </w:p>
    <w:p w14:paraId="3302A260" w14:textId="77777777" w:rsidR="009E10A5" w:rsidRPr="0024422E" w:rsidRDefault="009E10A5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971B1BA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Safeguarding and promoting the welfare of children is defined as:</w:t>
      </w:r>
    </w:p>
    <w:p w14:paraId="39BBE5D1" w14:textId="139700F3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protecting children from maltreatment</w:t>
      </w:r>
    </w:p>
    <w:p w14:paraId="786C5412" w14:textId="25E38400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preventing impairment of children’s health and development</w:t>
      </w:r>
    </w:p>
    <w:p w14:paraId="75BA1B72" w14:textId="44FAACA4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ensuring that children grow up in circumstances consistent with the provision of safe and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effective care</w:t>
      </w:r>
    </w:p>
    <w:p w14:paraId="7FBBD3FB" w14:textId="16C239BB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taking action to enable all children to have the best outcomes.</w:t>
      </w:r>
    </w:p>
    <w:p w14:paraId="4CA6F2B0" w14:textId="77777777" w:rsidR="009E10A5" w:rsidRPr="0024422E" w:rsidRDefault="009E10A5" w:rsidP="0020260D">
      <w:pPr>
        <w:pStyle w:val="p2"/>
        <w:rPr>
          <w:rFonts w:ascii="Calibri" w:hAnsi="Calibri" w:cs="Calibri"/>
          <w:b/>
          <w:bCs/>
          <w:sz w:val="24"/>
          <w:szCs w:val="24"/>
        </w:rPr>
      </w:pPr>
    </w:p>
    <w:p w14:paraId="07C9DF70" w14:textId="342D65CB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Adult at risk of abuse or neglect</w:t>
      </w:r>
    </w:p>
    <w:p w14:paraId="5CD5C59E" w14:textId="6DB7DC1A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For the purposes of this policy, adult at risk refers to someone over 18 years old who,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according to Section 42 of the Care Act 2014:</w:t>
      </w:r>
    </w:p>
    <w:p w14:paraId="1B674CED" w14:textId="77777777" w:rsidR="00402948" w:rsidRPr="0024422E" w:rsidRDefault="0040294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00B33AA" w14:textId="207F8603" w:rsidR="0020260D" w:rsidRPr="0024422E" w:rsidRDefault="0020260D" w:rsidP="006352A2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has care and support needs</w:t>
      </w:r>
    </w:p>
    <w:p w14:paraId="18C9BE80" w14:textId="34699311" w:rsidR="0020260D" w:rsidRPr="0024422E" w:rsidRDefault="0020260D" w:rsidP="006352A2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is experiencing, or is at risk of, abuse or neglect</w:t>
      </w:r>
    </w:p>
    <w:p w14:paraId="5EB60701" w14:textId="7CD7935D" w:rsidR="0020260D" w:rsidRPr="0024422E" w:rsidRDefault="0020260D" w:rsidP="0020260D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proofErr w:type="gramStart"/>
      <w:r w:rsidRPr="0024422E">
        <w:rPr>
          <w:rFonts w:ascii="Calibri" w:hAnsi="Calibri" w:cs="Calibri"/>
          <w:sz w:val="24"/>
          <w:szCs w:val="24"/>
        </w:rPr>
        <w:t>as a result of</w:t>
      </w:r>
      <w:proofErr w:type="gramEnd"/>
      <w:r w:rsidRPr="0024422E">
        <w:rPr>
          <w:rFonts w:ascii="Calibri" w:hAnsi="Calibri" w:cs="Calibri"/>
          <w:sz w:val="24"/>
          <w:szCs w:val="24"/>
        </w:rPr>
        <w:t xml:space="preserve"> their care and support needs is unable to protect himself or herself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against the abuse or neglect or the risk of it.</w:t>
      </w:r>
    </w:p>
    <w:p w14:paraId="4D029C4C" w14:textId="77777777" w:rsidR="006352A2" w:rsidRPr="0024422E" w:rsidRDefault="006352A2" w:rsidP="006352A2">
      <w:pPr>
        <w:pStyle w:val="p2"/>
        <w:rPr>
          <w:rFonts w:ascii="Calibri" w:hAnsi="Calibri" w:cs="Calibri"/>
          <w:sz w:val="24"/>
          <w:szCs w:val="24"/>
        </w:rPr>
      </w:pPr>
    </w:p>
    <w:p w14:paraId="5617D93C" w14:textId="1FAAC67D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If someone has care and support needs but is not currently receiving care or support from a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health or care service, they may still be an adult at risk.</w:t>
      </w:r>
    </w:p>
    <w:p w14:paraId="4FE88BD2" w14:textId="77777777" w:rsidR="006352A2" w:rsidRPr="0024422E" w:rsidRDefault="006352A2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6BF5AEBB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Persons affected</w:t>
      </w:r>
    </w:p>
    <w:p w14:paraId="4B3D3744" w14:textId="0E44BA38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trustees, volunteers, and staff.</w:t>
      </w:r>
    </w:p>
    <w:p w14:paraId="2B8AB876" w14:textId="01809325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those attending any activity or service that is being delivered from the village hall</w:t>
      </w:r>
      <w:r w:rsidR="00546BA0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charity property.</w:t>
      </w:r>
    </w:p>
    <w:p w14:paraId="03D3631C" w14:textId="1E12A917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visitors and contractors.</w:t>
      </w:r>
    </w:p>
    <w:p w14:paraId="6EAFAC55" w14:textId="77777777" w:rsidR="00546BA0" w:rsidRPr="0024422E" w:rsidRDefault="00546BA0" w:rsidP="00546BA0">
      <w:pPr>
        <w:pStyle w:val="p2"/>
        <w:rPr>
          <w:rFonts w:ascii="Calibri" w:hAnsi="Calibri" w:cs="Calibri"/>
          <w:sz w:val="24"/>
          <w:szCs w:val="24"/>
        </w:rPr>
      </w:pPr>
    </w:p>
    <w:p w14:paraId="5F8DCD49" w14:textId="5EAD30D7" w:rsidR="0020260D" w:rsidRPr="0024422E" w:rsidRDefault="0020260D" w:rsidP="00546BA0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Policy principles</w:t>
      </w:r>
    </w:p>
    <w:p w14:paraId="1A0220B3" w14:textId="77777777" w:rsidR="00546BA0" w:rsidRPr="0024422E" w:rsidRDefault="00546BA0" w:rsidP="00546BA0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26AB8EDE" w14:textId="06690AA8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There can be no excuses for not taking all reasonable action to protect children and adults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at risk from abuse or neglect. All citizens of the United Kingdom have their rights enshrined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within the Human Rights Act 1998. People who are eligible to receive health and community</w:t>
      </w:r>
      <w:r w:rsidR="00E72D08" w:rsidRPr="0024422E">
        <w:rPr>
          <w:rFonts w:ascii="Calibri" w:hAnsi="Calibri" w:cs="Calibri"/>
          <w:sz w:val="24"/>
          <w:szCs w:val="24"/>
        </w:rPr>
        <w:t xml:space="preserve"> c</w:t>
      </w:r>
      <w:r w:rsidRPr="0024422E">
        <w:rPr>
          <w:rFonts w:ascii="Calibri" w:hAnsi="Calibri" w:cs="Calibri"/>
          <w:sz w:val="24"/>
          <w:szCs w:val="24"/>
        </w:rPr>
        <w:t>are services may be additionally vulnerable to the violation of these rights by reason of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disability, impairment, age, or illness.</w:t>
      </w:r>
    </w:p>
    <w:p w14:paraId="41961CAB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E9494CC" w14:textId="2F70C862" w:rsidR="0020260D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has a zero-tolerance approach to abuse.</w:t>
      </w:r>
    </w:p>
    <w:p w14:paraId="20A551DB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4804E445" w14:textId="4F11BA0E" w:rsidR="0020260D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recognises that under the Care Act 2014, it has a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duty for the care and protection of adults who are at risk of abuse. It also recognises its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responsibilities for the safety and care of children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under the Children Act 1989 and 2004.</w:t>
      </w:r>
    </w:p>
    <w:p w14:paraId="37F3D6F7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7C71B40E" w14:textId="1E921384" w:rsidR="0020260D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is committed to promoting wellbeing, harm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prevention and to responding effectively if concerns are raised.</w:t>
      </w:r>
    </w:p>
    <w:p w14:paraId="405C9320" w14:textId="77777777" w:rsidR="00BC0363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3A91F003" w14:textId="50517B05" w:rsidR="0020260D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</w:t>
      </w:r>
      <w:proofErr w:type="spellStart"/>
      <w:r w:rsidRPr="0024422E">
        <w:rPr>
          <w:rFonts w:ascii="Calibri" w:hAnsi="Calibri" w:cs="Calibri"/>
          <w:sz w:val="24"/>
          <w:szCs w:val="24"/>
        </w:rPr>
        <w:t>Saxlingham</w:t>
      </w:r>
      <w:proofErr w:type="spellEnd"/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Village Hall charity is aware of the work of their local safeguarding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Board/Partnership and other support organisations on the development and implementation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of procedures for the protection of children and adults at risk. The policy is about stopping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abuse where it is happening and preventing abuse where there is a risk that it may occur.</w:t>
      </w:r>
    </w:p>
    <w:p w14:paraId="11609D45" w14:textId="77777777" w:rsidR="008F5684" w:rsidRDefault="008F5684" w:rsidP="00BC0363">
      <w:pPr>
        <w:pStyle w:val="p2"/>
        <w:rPr>
          <w:rFonts w:ascii="Calibri" w:hAnsi="Calibri" w:cs="Calibri"/>
          <w:sz w:val="24"/>
          <w:szCs w:val="24"/>
        </w:rPr>
      </w:pPr>
    </w:p>
    <w:p w14:paraId="0885A047" w14:textId="5FCE88BD" w:rsidR="00BC0363" w:rsidRPr="0024422E" w:rsidRDefault="00BC0363" w:rsidP="00BC0363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Committee is committed to the following principles:</w:t>
      </w:r>
    </w:p>
    <w:p w14:paraId="6C119517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welfare of the child, young person or adult at risk is paramount.</w:t>
      </w:r>
    </w:p>
    <w:p w14:paraId="0990464D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children, young people and adults at risk have the right to protection from abuse.</w:t>
      </w:r>
    </w:p>
    <w:p w14:paraId="03AF04A3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Safeguarding is everyone’s responsibility: for services to be effective each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professional and organisation should play their full part; and</w:t>
      </w:r>
    </w:p>
    <w:p w14:paraId="4081B1F1" w14:textId="53CF50E9" w:rsidR="0020260D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suspicions and allegations of abuse must be properly reported to the relevant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internal and external authorities and dealt with swiftly and appropriately.</w:t>
      </w:r>
    </w:p>
    <w:p w14:paraId="65730121" w14:textId="77777777" w:rsidR="00BC0363" w:rsidRPr="0024422E" w:rsidRDefault="00BC0363" w:rsidP="00BC0363">
      <w:pPr>
        <w:pStyle w:val="p2"/>
        <w:ind w:left="720"/>
        <w:rPr>
          <w:rFonts w:ascii="Calibri" w:hAnsi="Calibri" w:cs="Calibri"/>
          <w:sz w:val="24"/>
          <w:szCs w:val="24"/>
        </w:rPr>
      </w:pPr>
    </w:p>
    <w:p w14:paraId="4A94419E" w14:textId="129A1916" w:rsidR="0020260D" w:rsidRPr="0024422E" w:rsidRDefault="0020260D" w:rsidP="00BC0363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Procedures</w:t>
      </w:r>
    </w:p>
    <w:p w14:paraId="44628521" w14:textId="77777777" w:rsidR="00BC0363" w:rsidRPr="0024422E" w:rsidRDefault="00BC0363" w:rsidP="00BC0363">
      <w:pPr>
        <w:pStyle w:val="p2"/>
        <w:ind w:left="720"/>
        <w:rPr>
          <w:rFonts w:ascii="Calibri" w:hAnsi="Calibri" w:cs="Calibri"/>
          <w:sz w:val="24"/>
          <w:szCs w:val="24"/>
        </w:rPr>
      </w:pPr>
    </w:p>
    <w:p w14:paraId="34E51A0D" w14:textId="4E6FAB33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sign the Declaration of Acceptance of Office for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trustees which includes a declaration that they have no convictions in relation to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abuse.</w:t>
      </w:r>
    </w:p>
    <w:p w14:paraId="4C54F0CB" w14:textId="2778BB10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familiarise themselves with safeguarding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responsibilities, undertake training where appropriate on safeguarding issues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including whistleblowing where it is available and offered by their local safeguarding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 xml:space="preserve">board/partnership or other local support organisation </w:t>
      </w:r>
      <w:r w:rsidRPr="0024422E">
        <w:rPr>
          <w:rFonts w:ascii="Calibri" w:hAnsi="Calibri" w:cs="Calibri"/>
          <w:b/>
          <w:bCs/>
          <w:sz w:val="24"/>
          <w:szCs w:val="24"/>
        </w:rPr>
        <w:t>and</w:t>
      </w:r>
      <w:r w:rsidRPr="0024422E">
        <w:rPr>
          <w:rFonts w:ascii="Calibri" w:hAnsi="Calibri" w:cs="Calibri"/>
          <w:sz w:val="24"/>
          <w:szCs w:val="24"/>
        </w:rPr>
        <w:t xml:space="preserve"> ensure that they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understand the principles set out in this policy at 3 above.</w:t>
      </w:r>
    </w:p>
    <w:p w14:paraId="1D5266A1" w14:textId="1AFD1675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work together to promote a culture that enables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issues about safeguarding and promoting welfare to be addressed.</w:t>
      </w:r>
    </w:p>
    <w:p w14:paraId="3F7A78B3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committee, helpers or other volunteers will not have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unsupervised access to children or adults at risk unless appropriately vetted.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</w:p>
    <w:p w14:paraId="0249984C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hall committee will follow safe recruitment practices.</w:t>
      </w:r>
    </w:p>
    <w:p w14:paraId="360F9F85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lastRenderedPageBreak/>
        <w:t>A member of the committee will be appointed to be responsible for child and adult at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risk safeguarding matters. This person will have responsibility for reporting concerns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that arise, as a matter of urgency, to the relevant safeguarding agency.</w:t>
      </w:r>
    </w:p>
    <w:p w14:paraId="1B167886" w14:textId="4DBA7DE4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The named person is </w:t>
      </w:r>
      <w:r w:rsidR="0024422E" w:rsidRPr="0024422E">
        <w:rPr>
          <w:rFonts w:ascii="Calibri" w:hAnsi="Calibri" w:cs="Calibri"/>
          <w:sz w:val="24"/>
          <w:szCs w:val="24"/>
        </w:rPr>
        <w:t xml:space="preserve">Julie Wiltshire </w:t>
      </w:r>
      <w:r w:rsidRPr="0024422E">
        <w:rPr>
          <w:rFonts w:ascii="Calibri" w:hAnsi="Calibri" w:cs="Calibri"/>
          <w:sz w:val="24"/>
          <w:szCs w:val="24"/>
        </w:rPr>
        <w:t>until</w:t>
      </w:r>
      <w:r w:rsidR="0024422E" w:rsidRPr="0024422E">
        <w:rPr>
          <w:rFonts w:ascii="Calibri" w:hAnsi="Calibri" w:cs="Calibri"/>
          <w:sz w:val="24"/>
          <w:szCs w:val="24"/>
        </w:rPr>
        <w:t xml:space="preserve"> 3</w:t>
      </w:r>
      <w:r w:rsidR="004D5B53">
        <w:rPr>
          <w:rFonts w:ascii="Calibri" w:hAnsi="Calibri" w:cs="Calibri"/>
          <w:sz w:val="24"/>
          <w:szCs w:val="24"/>
        </w:rPr>
        <w:t>0</w:t>
      </w:r>
      <w:r w:rsidR="004D5B53" w:rsidRPr="004D5B53">
        <w:rPr>
          <w:rFonts w:ascii="Calibri" w:hAnsi="Calibri" w:cs="Calibri"/>
          <w:sz w:val="24"/>
          <w:szCs w:val="24"/>
          <w:vertAlign w:val="superscript"/>
        </w:rPr>
        <w:t>th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="004D5B53">
        <w:rPr>
          <w:rFonts w:ascii="Calibri" w:hAnsi="Calibri" w:cs="Calibri"/>
          <w:sz w:val="24"/>
          <w:szCs w:val="24"/>
        </w:rPr>
        <w:t>April</w:t>
      </w:r>
      <w:r w:rsidR="0024422E" w:rsidRPr="0024422E">
        <w:rPr>
          <w:rFonts w:ascii="Calibri" w:hAnsi="Calibri" w:cs="Calibri"/>
          <w:sz w:val="24"/>
          <w:szCs w:val="24"/>
        </w:rPr>
        <w:t xml:space="preserve"> 202</w:t>
      </w:r>
      <w:r w:rsidR="004D5B53">
        <w:rPr>
          <w:rFonts w:ascii="Calibri" w:hAnsi="Calibri" w:cs="Calibri"/>
          <w:sz w:val="24"/>
          <w:szCs w:val="24"/>
        </w:rPr>
        <w:t>7</w:t>
      </w:r>
      <w:r w:rsidR="0024422E" w:rsidRPr="0024422E">
        <w:rPr>
          <w:rFonts w:ascii="Calibri" w:hAnsi="Calibri" w:cs="Calibri"/>
          <w:sz w:val="24"/>
          <w:szCs w:val="24"/>
        </w:rPr>
        <w:t xml:space="preserve">. </w:t>
      </w:r>
    </w:p>
    <w:p w14:paraId="7BF55BC5" w14:textId="7D001AB3" w:rsidR="0020260D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suspicions or allegations of abuse against a child or adult at risk will be taken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seriously and dealt with speedily and appropriately. The appointed person will know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who to contact and where to go for support and advice in relation to an allegation, a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concern about the quality of care or practice or a complaint. An allegation may relate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to a person who works with children or adults at risk who has:</w:t>
      </w:r>
    </w:p>
    <w:p w14:paraId="26B2555E" w14:textId="201DC876" w:rsidR="0020260D" w:rsidRPr="0024422E" w:rsidRDefault="0020260D" w:rsidP="0024422E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Behaved in a way that has harmed a child or adult at risk or may have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harmed a child or adult at risk.</w:t>
      </w:r>
    </w:p>
    <w:p w14:paraId="64CBDEAA" w14:textId="7F6206A1" w:rsidR="0020260D" w:rsidRPr="0024422E" w:rsidRDefault="0020260D" w:rsidP="0024422E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Possibly committed a criminal offence against, or related to, a child or adult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at risk; or</w:t>
      </w:r>
    </w:p>
    <w:p w14:paraId="1221C5D3" w14:textId="77777777" w:rsidR="0024422E" w:rsidRPr="0024422E" w:rsidRDefault="0020260D" w:rsidP="0020260D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Behaved towards a child (or children) or adult at risk in a way that indicates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they may pose a risk of harm to children or adults at risk.</w:t>
      </w:r>
    </w:p>
    <w:p w14:paraId="6BF89255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hall committee will ensure that all hirers of the hall have signed a hiring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agreement. This will require all hirers who wish to use the hall for activities which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include children and adults at risk, other than for hire for private parties arranged for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invited friends and family, to either produce a copy of their Safeguarding Policy and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evidence that they have carried out relevant checks through the Disclosure and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Barring Service (DBS) when requested to do so or, confirm that they have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understood and will adhere to the hall’s principles and procedures with regard to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safeguarding.</w:t>
      </w:r>
    </w:p>
    <w:p w14:paraId="032B38B6" w14:textId="543763B2" w:rsidR="0020260D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village hall management committee will carry out an annual review of this policy.</w:t>
      </w:r>
    </w:p>
    <w:p w14:paraId="05599DD8" w14:textId="77777777" w:rsidR="0020260D" w:rsidRPr="0024422E" w:rsidRDefault="0020260D" w:rsidP="0024422E">
      <w:pPr>
        <w:rPr>
          <w:rFonts w:ascii="Calibri" w:hAnsi="Calibri" w:cs="Calibri"/>
          <w:b/>
          <w:bCs/>
        </w:rPr>
      </w:pPr>
    </w:p>
    <w:sectPr w:rsidR="0020260D" w:rsidRPr="0024422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DB14" w14:textId="77777777" w:rsidR="00832B92" w:rsidRDefault="00832B92" w:rsidP="00480BE9">
      <w:pPr>
        <w:spacing w:after="0" w:line="240" w:lineRule="auto"/>
      </w:pPr>
      <w:r>
        <w:separator/>
      </w:r>
    </w:p>
  </w:endnote>
  <w:endnote w:type="continuationSeparator" w:id="0">
    <w:p w14:paraId="22311352" w14:textId="77777777" w:rsidR="00832B92" w:rsidRDefault="00832B92" w:rsidP="0048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7309817"/>
      <w:docPartObj>
        <w:docPartGallery w:val="Page Numbers (Bottom of Page)"/>
        <w:docPartUnique/>
      </w:docPartObj>
    </w:sdtPr>
    <w:sdtContent>
      <w:p w14:paraId="5773C56B" w14:textId="5EA7FAD6" w:rsidR="00480BE9" w:rsidRDefault="00480BE9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5971E8" w14:textId="77777777" w:rsidR="00480BE9" w:rsidRDefault="00480BE9" w:rsidP="00480B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699225"/>
      <w:docPartObj>
        <w:docPartGallery w:val="Page Numbers (Bottom of Page)"/>
        <w:docPartUnique/>
      </w:docPartObj>
    </w:sdtPr>
    <w:sdtContent>
      <w:p w14:paraId="2939EB6C" w14:textId="5F98AAFA" w:rsidR="00480BE9" w:rsidRDefault="00480BE9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B6647E" w14:textId="77777777" w:rsidR="00480BE9" w:rsidRDefault="00480BE9" w:rsidP="00480B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10F0" w14:textId="77777777" w:rsidR="00832B92" w:rsidRDefault="00832B92" w:rsidP="00480BE9">
      <w:pPr>
        <w:spacing w:after="0" w:line="240" w:lineRule="auto"/>
      </w:pPr>
      <w:r>
        <w:separator/>
      </w:r>
    </w:p>
  </w:footnote>
  <w:footnote w:type="continuationSeparator" w:id="0">
    <w:p w14:paraId="3A2C6CBF" w14:textId="77777777" w:rsidR="00832B92" w:rsidRDefault="00832B92" w:rsidP="0048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3B0"/>
    <w:multiLevelType w:val="hybridMultilevel"/>
    <w:tmpl w:val="E6B0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001"/>
    <w:multiLevelType w:val="hybridMultilevel"/>
    <w:tmpl w:val="F3E2B5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B76"/>
    <w:multiLevelType w:val="hybridMultilevel"/>
    <w:tmpl w:val="0C2C39B6"/>
    <w:lvl w:ilvl="0" w:tplc="75A26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7DB6"/>
    <w:multiLevelType w:val="hybridMultilevel"/>
    <w:tmpl w:val="E200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33B"/>
    <w:multiLevelType w:val="hybridMultilevel"/>
    <w:tmpl w:val="20CE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6481F"/>
    <w:multiLevelType w:val="hybridMultilevel"/>
    <w:tmpl w:val="BC86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BB9"/>
    <w:multiLevelType w:val="hybridMultilevel"/>
    <w:tmpl w:val="A50423B6"/>
    <w:lvl w:ilvl="0" w:tplc="7918F012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81EB6"/>
    <w:multiLevelType w:val="hybridMultilevel"/>
    <w:tmpl w:val="BA38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E6230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4BA"/>
    <w:multiLevelType w:val="hybridMultilevel"/>
    <w:tmpl w:val="469C61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9243A"/>
    <w:multiLevelType w:val="hybridMultilevel"/>
    <w:tmpl w:val="153C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5731D"/>
    <w:multiLevelType w:val="hybridMultilevel"/>
    <w:tmpl w:val="E9D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29649">
    <w:abstractNumId w:val="2"/>
  </w:num>
  <w:num w:numId="2" w16cid:durableId="902062135">
    <w:abstractNumId w:val="9"/>
  </w:num>
  <w:num w:numId="3" w16cid:durableId="1518889446">
    <w:abstractNumId w:val="10"/>
  </w:num>
  <w:num w:numId="4" w16cid:durableId="2090344994">
    <w:abstractNumId w:val="6"/>
  </w:num>
  <w:num w:numId="5" w16cid:durableId="284318104">
    <w:abstractNumId w:val="5"/>
  </w:num>
  <w:num w:numId="6" w16cid:durableId="1442844470">
    <w:abstractNumId w:val="7"/>
  </w:num>
  <w:num w:numId="7" w16cid:durableId="796607065">
    <w:abstractNumId w:val="4"/>
  </w:num>
  <w:num w:numId="8" w16cid:durableId="540942912">
    <w:abstractNumId w:val="3"/>
  </w:num>
  <w:num w:numId="9" w16cid:durableId="741561813">
    <w:abstractNumId w:val="1"/>
  </w:num>
  <w:num w:numId="10" w16cid:durableId="914776951">
    <w:abstractNumId w:val="0"/>
  </w:num>
  <w:num w:numId="11" w16cid:durableId="1807889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0D"/>
    <w:rsid w:val="0020260D"/>
    <w:rsid w:val="0024422E"/>
    <w:rsid w:val="00402948"/>
    <w:rsid w:val="00480BE9"/>
    <w:rsid w:val="00497DC4"/>
    <w:rsid w:val="004D5B53"/>
    <w:rsid w:val="00530354"/>
    <w:rsid w:val="00546BA0"/>
    <w:rsid w:val="00556717"/>
    <w:rsid w:val="006352A2"/>
    <w:rsid w:val="006C5F2D"/>
    <w:rsid w:val="007C0A0E"/>
    <w:rsid w:val="00832B92"/>
    <w:rsid w:val="008F5684"/>
    <w:rsid w:val="009542A5"/>
    <w:rsid w:val="009959A2"/>
    <w:rsid w:val="009A4ABE"/>
    <w:rsid w:val="009E10A5"/>
    <w:rsid w:val="00AF275E"/>
    <w:rsid w:val="00BC0363"/>
    <w:rsid w:val="00DD5C4A"/>
    <w:rsid w:val="00E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37F83"/>
  <w15:chartTrackingRefBased/>
  <w15:docId w15:val="{42527B98-EB27-EC40-A99A-32BA83D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60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1F1F1F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15A2C4"/>
      <w:kern w:val="0"/>
      <w:sz w:val="36"/>
      <w:szCs w:val="36"/>
      <w:lang w:eastAsia="en-GB"/>
      <w14:ligatures w14:val="none"/>
    </w:rPr>
  </w:style>
  <w:style w:type="paragraph" w:customStyle="1" w:styleId="p5">
    <w:name w:val="p5"/>
    <w:basedOn w:val="Normal"/>
    <w:rsid w:val="0020260D"/>
    <w:pPr>
      <w:spacing w:after="0" w:line="240" w:lineRule="auto"/>
    </w:pPr>
    <w:rPr>
      <w:rFonts w:ascii="Helvetica" w:eastAsia="Times New Roman" w:hAnsi="Helvetica" w:cs="Times New Roman"/>
      <w:color w:val="646568"/>
      <w:kern w:val="0"/>
      <w:sz w:val="27"/>
      <w:szCs w:val="27"/>
      <w:lang w:eastAsia="en-GB"/>
      <w14:ligatures w14:val="none"/>
    </w:rPr>
  </w:style>
  <w:style w:type="character" w:customStyle="1" w:styleId="s1">
    <w:name w:val="s1"/>
    <w:basedOn w:val="DefaultParagraphFont"/>
    <w:rsid w:val="0020260D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20260D"/>
    <w:rPr>
      <w:rFonts w:ascii="Wingdings" w:hAnsi="Wingdings" w:hint="default"/>
      <w:sz w:val="17"/>
      <w:szCs w:val="17"/>
    </w:rPr>
  </w:style>
  <w:style w:type="character" w:customStyle="1" w:styleId="s3">
    <w:name w:val="s3"/>
    <w:basedOn w:val="DefaultParagraphFont"/>
    <w:rsid w:val="0020260D"/>
    <w:rPr>
      <w:rFonts w:ascii="Helvetica" w:hAnsi="Helvetica" w:hint="default"/>
      <w:color w:val="646568"/>
      <w:sz w:val="14"/>
      <w:szCs w:val="14"/>
    </w:rPr>
  </w:style>
  <w:style w:type="character" w:customStyle="1" w:styleId="s4">
    <w:name w:val="s4"/>
    <w:basedOn w:val="DefaultParagraphFont"/>
    <w:rsid w:val="0020260D"/>
    <w:rPr>
      <w:rFonts w:ascii="Helvetica" w:hAnsi="Helvetica" w:hint="default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48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E9"/>
  </w:style>
  <w:style w:type="character" w:styleId="PageNumber">
    <w:name w:val="page number"/>
    <w:basedOn w:val="DefaultParagraphFont"/>
    <w:uiPriority w:val="99"/>
    <w:semiHidden/>
    <w:unhideWhenUsed/>
    <w:rsid w:val="0048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12</cp:revision>
  <dcterms:created xsi:type="dcterms:W3CDTF">2025-02-14T09:57:00Z</dcterms:created>
  <dcterms:modified xsi:type="dcterms:W3CDTF">2026-04-22T13:17:00Z</dcterms:modified>
</cp:coreProperties>
</file>